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3A3C" w14:textId="6DF9491D" w:rsidR="007B568D" w:rsidRPr="001840C0" w:rsidRDefault="007B568D" w:rsidP="007B5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0C0">
        <w:rPr>
          <w:rFonts w:ascii="Times New Roman" w:hAnsi="Times New Roman" w:cs="Times New Roman"/>
          <w:b/>
          <w:bCs/>
          <w:sz w:val="28"/>
          <w:szCs w:val="28"/>
        </w:rPr>
        <w:t>Wzroś</w:t>
      </w:r>
      <w:r w:rsidR="004E176F" w:rsidRPr="001840C0">
        <w:rPr>
          <w:rFonts w:ascii="Times New Roman" w:hAnsi="Times New Roman" w:cs="Times New Roman"/>
          <w:b/>
          <w:bCs/>
          <w:sz w:val="28"/>
          <w:szCs w:val="28"/>
        </w:rPr>
        <w:t>ni</w:t>
      </w:r>
      <w:r w:rsidRPr="001840C0">
        <w:rPr>
          <w:rFonts w:ascii="Times New Roman" w:hAnsi="Times New Roman" w:cs="Times New Roman"/>
          <w:b/>
          <w:bCs/>
          <w:sz w:val="28"/>
          <w:szCs w:val="28"/>
        </w:rPr>
        <w:t>e popyt na usługi w zarządzaniu antykryzysowym</w:t>
      </w:r>
    </w:p>
    <w:p w14:paraId="38B6F68A" w14:textId="26D6356A" w:rsidR="007B568D" w:rsidRPr="00D54ABC" w:rsidRDefault="0096695A" w:rsidP="00D54ABC">
      <w:pPr>
        <w:jc w:val="center"/>
        <w:rPr>
          <w:rFonts w:ascii="Times New Roman" w:hAnsi="Times New Roman" w:cs="Times New Roman"/>
        </w:rPr>
      </w:pPr>
      <w:r w:rsidRPr="00D54ABC">
        <w:rPr>
          <w:rFonts w:ascii="Times New Roman" w:hAnsi="Times New Roman" w:cs="Times New Roman"/>
        </w:rPr>
        <w:t>Michał Michalski dyrektor działu komunikacji korporacyjnej w ITBC Communication</w:t>
      </w:r>
    </w:p>
    <w:p w14:paraId="27696320" w14:textId="023CF3F8" w:rsidR="007B568D" w:rsidRPr="00A4461D" w:rsidRDefault="007B568D" w:rsidP="007B56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Wojna </w:t>
      </w:r>
      <w:r w:rsidR="002060D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Ukrainie, wysoka inflacja, przerwane łańcuchy dostaw, rosnące koszty prowadzenia działalności czy brak dostępu do taniego finansowania umożliwiającego rozwój</w:t>
      </w:r>
      <w:r w:rsidR="00EE64BD"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z takimi </w:t>
      </w:r>
      <w:r w:rsidR="00722044" w:rsidRPr="001840C0">
        <w:rPr>
          <w:rFonts w:ascii="Times New Roman" w:hAnsi="Times New Roman" w:cs="Times New Roman"/>
          <w:b/>
          <w:bCs/>
          <w:sz w:val="24"/>
          <w:szCs w:val="24"/>
        </w:rPr>
        <w:t>zjawiskami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będą musiały borykać</w:t>
      </w:r>
      <w:r w:rsidR="00EE64BD"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przedsiębiorstwa</w:t>
      </w:r>
      <w:r w:rsidR="004E176F"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>z różnych branż</w:t>
      </w:r>
      <w:r w:rsidR="004E176F" w:rsidRPr="001840C0">
        <w:rPr>
          <w:rFonts w:ascii="Times New Roman" w:hAnsi="Times New Roman" w:cs="Times New Roman"/>
          <w:b/>
          <w:bCs/>
          <w:sz w:val="24"/>
          <w:szCs w:val="24"/>
        </w:rPr>
        <w:t>, ale także jednostki samorządu terytorialnego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przez najbliższe kilkanaście miesięcy. To może oznaczać początek kryzysu w różnym wymiarze, w różnych miejscach organizacji. 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>Będzie to miało wpływ na n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>iezadowoleni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dostawc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>partnerów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przełoży się także na 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>rozczarowani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i w końcu </w:t>
      </w:r>
      <w:r w:rsidR="0096695A" w:rsidRPr="001840C0">
        <w:rPr>
          <w:rFonts w:ascii="Times New Roman" w:hAnsi="Times New Roman" w:cs="Times New Roman"/>
          <w:b/>
          <w:bCs/>
          <w:sz w:val="24"/>
          <w:szCs w:val="24"/>
        </w:rPr>
        <w:t>klientów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>. Jak więc przedsiębiorcy czy samorządowcy mogą przygotować</w:t>
      </w:r>
      <w:r w:rsidR="008B6157"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na taką sytuację? Wydaje się, że wzrośnie popyt na usługi firm, które potrafią zarządzać kryzysem w różnym wymiarze</w:t>
      </w:r>
      <w:r w:rsidR="00E72CA8" w:rsidRPr="001840C0">
        <w:rPr>
          <w:rFonts w:ascii="Times New Roman" w:hAnsi="Times New Roman" w:cs="Times New Roman"/>
          <w:b/>
          <w:bCs/>
          <w:sz w:val="24"/>
          <w:szCs w:val="24"/>
        </w:rPr>
        <w:t>: fizycznym, informatycznym, prawnym</w:t>
      </w:r>
      <w:r w:rsidR="007A43B7" w:rsidRPr="001840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72CA8"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ale</w:t>
      </w:r>
      <w:r w:rsidRPr="001840C0">
        <w:rPr>
          <w:rFonts w:ascii="Times New Roman" w:hAnsi="Times New Roman" w:cs="Times New Roman"/>
          <w:b/>
          <w:bCs/>
          <w:sz w:val="24"/>
          <w:szCs w:val="24"/>
        </w:rPr>
        <w:t xml:space="preserve"> także komunikacyjnym.</w:t>
      </w:r>
    </w:p>
    <w:p w14:paraId="0286F3B5" w14:textId="4D033E7A" w:rsidR="007B568D" w:rsidRPr="00A4461D" w:rsidRDefault="0096695A" w:rsidP="007B56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Zacznijmy od analizy</w:t>
      </w:r>
      <w:r w:rsidR="00EE64BD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E26A4FE" w14:textId="79FFB300" w:rsidR="007B568D" w:rsidRDefault="007B568D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otoczenie nie sprzyja rozwojowi biznesu</w:t>
      </w:r>
      <w:r w:rsidR="008B61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firma skupia się na tych elementach, które pozwalają z jednej strony ograniczyć koszty, a z drugiej utrzymać udziały w rynku. Tylko nieliczne</w:t>
      </w:r>
      <w:r w:rsidR="0096695A">
        <w:rPr>
          <w:rFonts w:ascii="Times New Roman" w:hAnsi="Times New Roman" w:cs="Times New Roman"/>
          <w:sz w:val="24"/>
          <w:szCs w:val="24"/>
        </w:rPr>
        <w:t xml:space="preserve"> organizacje</w:t>
      </w:r>
      <w:r>
        <w:rPr>
          <w:rFonts w:ascii="Times New Roman" w:hAnsi="Times New Roman" w:cs="Times New Roman"/>
          <w:sz w:val="24"/>
          <w:szCs w:val="24"/>
        </w:rPr>
        <w:t xml:space="preserve"> są przygotowane na ekspansję. W takim momencie </w:t>
      </w:r>
      <w:r w:rsidR="00AA2825">
        <w:rPr>
          <w:rFonts w:ascii="Times New Roman" w:hAnsi="Times New Roman" w:cs="Times New Roman"/>
          <w:sz w:val="24"/>
          <w:szCs w:val="24"/>
        </w:rPr>
        <w:t>nietrudno</w:t>
      </w:r>
      <w:r>
        <w:rPr>
          <w:rFonts w:ascii="Times New Roman" w:hAnsi="Times New Roman" w:cs="Times New Roman"/>
          <w:sz w:val="24"/>
          <w:szCs w:val="24"/>
        </w:rPr>
        <w:t xml:space="preserve"> o różnego rodzaju sytuacj</w:t>
      </w:r>
      <w:r w:rsidR="00AA28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kryzysow</w:t>
      </w:r>
      <w:r w:rsidR="00AA28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włamanie hakerów, zatrzymanie produkcji, </w:t>
      </w:r>
      <w:r w:rsidR="008B6157">
        <w:rPr>
          <w:rFonts w:ascii="Times New Roman" w:hAnsi="Times New Roman" w:cs="Times New Roman"/>
          <w:sz w:val="24"/>
          <w:szCs w:val="24"/>
        </w:rPr>
        <w:t xml:space="preserve">nieterminowe </w:t>
      </w:r>
      <w:r>
        <w:rPr>
          <w:rFonts w:ascii="Times New Roman" w:hAnsi="Times New Roman" w:cs="Times New Roman"/>
          <w:sz w:val="24"/>
          <w:szCs w:val="24"/>
        </w:rPr>
        <w:t>dostawy towarów</w:t>
      </w:r>
      <w:r w:rsidR="00EE0FDA">
        <w:rPr>
          <w:rFonts w:ascii="Times New Roman" w:hAnsi="Times New Roman" w:cs="Times New Roman"/>
          <w:sz w:val="24"/>
          <w:szCs w:val="24"/>
        </w:rPr>
        <w:t>, bun</w:t>
      </w:r>
      <w:r w:rsidR="00E72CA8">
        <w:rPr>
          <w:rFonts w:ascii="Times New Roman" w:hAnsi="Times New Roman" w:cs="Times New Roman"/>
          <w:sz w:val="24"/>
          <w:szCs w:val="24"/>
        </w:rPr>
        <w:t>t</w:t>
      </w:r>
      <w:r w:rsidR="00EE0FDA">
        <w:rPr>
          <w:rFonts w:ascii="Times New Roman" w:hAnsi="Times New Roman" w:cs="Times New Roman"/>
          <w:sz w:val="24"/>
          <w:szCs w:val="24"/>
        </w:rPr>
        <w:t xml:space="preserve"> </w:t>
      </w:r>
      <w:r w:rsidR="007A43B7">
        <w:rPr>
          <w:rFonts w:ascii="Times New Roman" w:hAnsi="Times New Roman" w:cs="Times New Roman"/>
          <w:sz w:val="24"/>
          <w:szCs w:val="24"/>
        </w:rPr>
        <w:t>lub</w:t>
      </w:r>
      <w:r w:rsidR="00EE0FDA">
        <w:rPr>
          <w:rFonts w:ascii="Times New Roman" w:hAnsi="Times New Roman" w:cs="Times New Roman"/>
          <w:sz w:val="24"/>
          <w:szCs w:val="24"/>
        </w:rPr>
        <w:t xml:space="preserve"> odejścia </w:t>
      </w:r>
      <w:r w:rsidR="00E72CA8">
        <w:rPr>
          <w:rFonts w:ascii="Times New Roman" w:hAnsi="Times New Roman" w:cs="Times New Roman"/>
          <w:sz w:val="24"/>
          <w:szCs w:val="24"/>
        </w:rPr>
        <w:t xml:space="preserve">kluczowych </w:t>
      </w:r>
      <w:r w:rsidR="00EE0FDA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D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DA">
        <w:rPr>
          <w:rFonts w:ascii="Times New Roman" w:hAnsi="Times New Roman" w:cs="Times New Roman"/>
          <w:sz w:val="24"/>
          <w:szCs w:val="24"/>
        </w:rPr>
        <w:t>niezadowolonych</w:t>
      </w:r>
      <w:r>
        <w:rPr>
          <w:rFonts w:ascii="Times New Roman" w:hAnsi="Times New Roman" w:cs="Times New Roman"/>
          <w:sz w:val="24"/>
          <w:szCs w:val="24"/>
        </w:rPr>
        <w:t xml:space="preserve"> klien</w:t>
      </w:r>
      <w:r w:rsidR="00EE0FDA">
        <w:rPr>
          <w:rFonts w:ascii="Times New Roman" w:hAnsi="Times New Roman" w:cs="Times New Roman"/>
          <w:sz w:val="24"/>
          <w:szCs w:val="24"/>
        </w:rPr>
        <w:t>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5A">
        <w:rPr>
          <w:rFonts w:ascii="Times New Roman" w:hAnsi="Times New Roman" w:cs="Times New Roman"/>
          <w:sz w:val="24"/>
          <w:szCs w:val="24"/>
        </w:rPr>
        <w:t>Tego typu wyzwania</w:t>
      </w:r>
      <w:r>
        <w:rPr>
          <w:rFonts w:ascii="Times New Roman" w:hAnsi="Times New Roman" w:cs="Times New Roman"/>
          <w:sz w:val="24"/>
          <w:szCs w:val="24"/>
        </w:rPr>
        <w:t xml:space="preserve"> mogą prowadzić do realnych strat finansowych, utraty majątku czy reputacji całej organizacji.</w:t>
      </w:r>
    </w:p>
    <w:p w14:paraId="12F363BE" w14:textId="4FF96483" w:rsidR="007B568D" w:rsidRDefault="007B568D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grupa przedsiębiorstw</w:t>
      </w:r>
      <w:r w:rsidR="0096695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jeśli nie większość</w:t>
      </w:r>
      <w:r w:rsidR="0096695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nie jest dobrze przygotowana do zarządzania antykryzysowego. Brak</w:t>
      </w:r>
      <w:r w:rsidR="004E176F">
        <w:rPr>
          <w:rFonts w:ascii="Times New Roman" w:hAnsi="Times New Roman" w:cs="Times New Roman"/>
          <w:sz w:val="24"/>
          <w:szCs w:val="24"/>
        </w:rPr>
        <w:t xml:space="preserve">uje rzetelnej analizy możliwości firmy w tym zakresie, gotowych scenariuszy wyjścia z kryzysu czy nawet powołanego zespołu, </w:t>
      </w:r>
      <w:r w:rsidR="0096695A">
        <w:rPr>
          <w:rFonts w:ascii="Times New Roman" w:hAnsi="Times New Roman" w:cs="Times New Roman"/>
          <w:sz w:val="24"/>
          <w:szCs w:val="24"/>
        </w:rPr>
        <w:t>którego obowiązkiem jest</w:t>
      </w:r>
      <w:r w:rsidR="004E176F">
        <w:rPr>
          <w:rFonts w:ascii="Times New Roman" w:hAnsi="Times New Roman" w:cs="Times New Roman"/>
          <w:sz w:val="24"/>
          <w:szCs w:val="24"/>
        </w:rPr>
        <w:t xml:space="preserve"> przeprowadzić organizację przez taki incydent</w:t>
      </w:r>
      <w:r w:rsidR="00E72CA8">
        <w:rPr>
          <w:rFonts w:ascii="Times New Roman" w:hAnsi="Times New Roman" w:cs="Times New Roman"/>
          <w:sz w:val="24"/>
          <w:szCs w:val="24"/>
        </w:rPr>
        <w:t xml:space="preserve">. </w:t>
      </w:r>
      <w:r w:rsidR="0096695A">
        <w:rPr>
          <w:rFonts w:ascii="Times New Roman" w:hAnsi="Times New Roman" w:cs="Times New Roman"/>
          <w:sz w:val="24"/>
          <w:szCs w:val="24"/>
        </w:rPr>
        <w:t>Warto jednak zauważyć, że</w:t>
      </w:r>
      <w:r w:rsidR="004E176F">
        <w:rPr>
          <w:rFonts w:ascii="Times New Roman" w:hAnsi="Times New Roman" w:cs="Times New Roman"/>
          <w:sz w:val="24"/>
          <w:szCs w:val="24"/>
        </w:rPr>
        <w:t xml:space="preserve"> część niebezpiecznych </w:t>
      </w:r>
      <w:r w:rsidR="00EE0FDA">
        <w:rPr>
          <w:rFonts w:ascii="Times New Roman" w:hAnsi="Times New Roman" w:cs="Times New Roman"/>
          <w:sz w:val="24"/>
          <w:szCs w:val="24"/>
        </w:rPr>
        <w:t>sytuacji</w:t>
      </w:r>
      <w:r w:rsidR="004E176F">
        <w:rPr>
          <w:rFonts w:ascii="Times New Roman" w:hAnsi="Times New Roman" w:cs="Times New Roman"/>
          <w:sz w:val="24"/>
          <w:szCs w:val="24"/>
        </w:rPr>
        <w:t xml:space="preserve"> można przewidzieć</w:t>
      </w:r>
      <w:r w:rsidR="0088765D">
        <w:rPr>
          <w:rFonts w:ascii="Times New Roman" w:hAnsi="Times New Roman" w:cs="Times New Roman"/>
          <w:sz w:val="24"/>
          <w:szCs w:val="24"/>
        </w:rPr>
        <w:t xml:space="preserve"> i się do nich przygotować</w:t>
      </w:r>
      <w:r w:rsidR="0096695A">
        <w:rPr>
          <w:rFonts w:ascii="Times New Roman" w:hAnsi="Times New Roman" w:cs="Times New Roman"/>
          <w:sz w:val="24"/>
          <w:szCs w:val="24"/>
        </w:rPr>
        <w:t xml:space="preserve">, dotyczy to zarówno ludzi, jak i odpowiednich zasobów. </w:t>
      </w:r>
    </w:p>
    <w:p w14:paraId="4B6DA908" w14:textId="2D91C338" w:rsidR="00A4461D" w:rsidRDefault="00A4461D" w:rsidP="007B56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61D">
        <w:rPr>
          <w:rFonts w:ascii="Times New Roman" w:hAnsi="Times New Roman" w:cs="Times New Roman"/>
          <w:b/>
          <w:bCs/>
          <w:sz w:val="24"/>
          <w:szCs w:val="24"/>
        </w:rPr>
        <w:t>Zarządzanie chaosem</w:t>
      </w:r>
      <w:r w:rsidR="00E72CA8">
        <w:rPr>
          <w:rFonts w:ascii="Times New Roman" w:hAnsi="Times New Roman" w:cs="Times New Roman"/>
          <w:b/>
          <w:bCs/>
          <w:sz w:val="24"/>
          <w:szCs w:val="24"/>
        </w:rPr>
        <w:t xml:space="preserve"> i popyt</w:t>
      </w:r>
    </w:p>
    <w:p w14:paraId="3FF2107B" w14:textId="233A593E" w:rsidR="00722044" w:rsidRDefault="0088765D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Przedsiębiorstwa, grupy kapitałowe nawet bardzo </w:t>
      </w:r>
      <w:r w:rsidR="00E72CA8">
        <w:rPr>
          <w:rFonts w:ascii="Times New Roman" w:hAnsi="Times New Roman" w:cs="Times New Roman"/>
          <w:sz w:val="24"/>
          <w:szCs w:val="24"/>
        </w:rPr>
        <w:t>zdywersyfikowane</w:t>
      </w:r>
      <w:r w:rsidR="00966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zazwyczaj wiedzą co </w:t>
      </w:r>
      <w:r w:rsidR="0096695A"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="00E72CA8" w:rsidRPr="00E72CA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E72CA8" w:rsidRPr="00E72CA8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i na czym zarabiają z korzyścią dla </w:t>
      </w:r>
      <w:r w:rsidR="00E72CA8">
        <w:rPr>
          <w:rFonts w:ascii="Times New Roman" w:hAnsi="Times New Roman" w:cs="Times New Roman"/>
          <w:sz w:val="24"/>
          <w:szCs w:val="24"/>
        </w:rPr>
        <w:t>właścicieli</w:t>
      </w:r>
      <w:r>
        <w:rPr>
          <w:rFonts w:ascii="Times New Roman" w:hAnsi="Times New Roman" w:cs="Times New Roman"/>
          <w:sz w:val="24"/>
          <w:szCs w:val="24"/>
        </w:rPr>
        <w:t>, akcjonariuszy</w:t>
      </w:r>
      <w:r w:rsidR="008B61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i pracowników. Zarządzanie sytuacją kryzysową raczej nie wchodzi do tego zakresu. Można się tego uczyć, inwestować w wiedzę</w:t>
      </w:r>
      <w:r w:rsidR="00E72CA8">
        <w:rPr>
          <w:rFonts w:ascii="Times New Roman" w:hAnsi="Times New Roman" w:cs="Times New Roman"/>
          <w:sz w:val="24"/>
          <w:szCs w:val="24"/>
        </w:rPr>
        <w:t>, ponosić kolejne koszty raczej przez miesiące. Pytanie tylko</w:t>
      </w:r>
      <w:r>
        <w:rPr>
          <w:rFonts w:ascii="Times New Roman" w:hAnsi="Times New Roman" w:cs="Times New Roman"/>
          <w:sz w:val="24"/>
          <w:szCs w:val="24"/>
        </w:rPr>
        <w:t xml:space="preserve"> po co? Na rynku </w:t>
      </w:r>
      <w:r w:rsidR="006A1E4C">
        <w:rPr>
          <w:rFonts w:ascii="Times New Roman" w:hAnsi="Times New Roman" w:cs="Times New Roman"/>
          <w:sz w:val="24"/>
          <w:szCs w:val="24"/>
        </w:rPr>
        <w:t xml:space="preserve">funkcjonują </w:t>
      </w:r>
      <w:r w:rsidR="00E72CA8">
        <w:rPr>
          <w:rFonts w:ascii="Times New Roman" w:hAnsi="Times New Roman" w:cs="Times New Roman"/>
          <w:sz w:val="24"/>
          <w:szCs w:val="24"/>
        </w:rPr>
        <w:t>wykwalifikowane</w:t>
      </w:r>
      <w:r>
        <w:rPr>
          <w:rFonts w:ascii="Times New Roman" w:hAnsi="Times New Roman" w:cs="Times New Roman"/>
          <w:sz w:val="24"/>
          <w:szCs w:val="24"/>
        </w:rPr>
        <w:t xml:space="preserve"> firmy usługowe, które zarządzały setkami </w:t>
      </w:r>
      <w:r w:rsidR="00DD7272">
        <w:rPr>
          <w:rFonts w:ascii="Times New Roman" w:hAnsi="Times New Roman" w:cs="Times New Roman"/>
          <w:sz w:val="24"/>
          <w:szCs w:val="24"/>
        </w:rPr>
        <w:t>sytuacji kryzysowych</w:t>
      </w:r>
      <w:r w:rsidR="007A43B7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ają gotowe scenariusze</w:t>
      </w:r>
      <w:r w:rsidR="00722044">
        <w:rPr>
          <w:rFonts w:ascii="Times New Roman" w:hAnsi="Times New Roman" w:cs="Times New Roman"/>
          <w:sz w:val="24"/>
          <w:szCs w:val="24"/>
        </w:rPr>
        <w:t xml:space="preserve"> antykryzysowe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kadrę</w:t>
      </w:r>
      <w:r w:rsidR="00E72C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końcu doświadczenie. Zarządzanie antykryzysowe jest właśnie ich </w:t>
      </w:r>
      <w:proofErr w:type="spellStart"/>
      <w:r w:rsidR="00E72CA8" w:rsidRPr="00E72CA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E72CA8" w:rsidRPr="00E72CA8">
        <w:rPr>
          <w:rFonts w:ascii="Times New Roman" w:hAnsi="Times New Roman" w:cs="Times New Roman"/>
          <w:sz w:val="24"/>
          <w:szCs w:val="24"/>
        </w:rPr>
        <w:t xml:space="preserve"> business</w:t>
      </w:r>
      <w:r w:rsidR="00E72CA8">
        <w:rPr>
          <w:rFonts w:ascii="Times New Roman" w:hAnsi="Times New Roman" w:cs="Times New Roman"/>
          <w:sz w:val="24"/>
          <w:szCs w:val="24"/>
        </w:rPr>
        <w:t xml:space="preserve">em. </w:t>
      </w:r>
    </w:p>
    <w:p w14:paraId="2C63E70B" w14:textId="7C01F19C" w:rsidR="0088765D" w:rsidRPr="0088765D" w:rsidRDefault="00E72CA8" w:rsidP="007B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usług takich podmiotów warto na pewno</w:t>
      </w:r>
      <w:r w:rsidR="00EE0FDA">
        <w:rPr>
          <w:rFonts w:ascii="Times New Roman" w:hAnsi="Times New Roman" w:cs="Times New Roman"/>
          <w:sz w:val="24"/>
          <w:szCs w:val="24"/>
        </w:rPr>
        <w:t xml:space="preserve"> skorzystać na etapie przygotowań do potencjalnego kryz</w:t>
      </w:r>
      <w:r>
        <w:rPr>
          <w:rFonts w:ascii="Times New Roman" w:hAnsi="Times New Roman" w:cs="Times New Roman"/>
          <w:sz w:val="24"/>
          <w:szCs w:val="24"/>
        </w:rPr>
        <w:t>ysu,</w:t>
      </w:r>
      <w:r w:rsidR="00EE0FDA">
        <w:rPr>
          <w:rFonts w:ascii="Times New Roman" w:hAnsi="Times New Roman" w:cs="Times New Roman"/>
          <w:sz w:val="24"/>
          <w:szCs w:val="24"/>
        </w:rPr>
        <w:t xml:space="preserve"> ale </w:t>
      </w:r>
      <w:r>
        <w:rPr>
          <w:rFonts w:ascii="Times New Roman" w:hAnsi="Times New Roman" w:cs="Times New Roman"/>
          <w:sz w:val="24"/>
          <w:szCs w:val="24"/>
        </w:rPr>
        <w:t>przede wszystkim wtedy</w:t>
      </w:r>
      <w:r w:rsidR="008B61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</w:t>
      </w:r>
      <w:r w:rsidR="00EE0FDA">
        <w:rPr>
          <w:rFonts w:ascii="Times New Roman" w:hAnsi="Times New Roman" w:cs="Times New Roman"/>
          <w:sz w:val="24"/>
          <w:szCs w:val="24"/>
        </w:rPr>
        <w:t xml:space="preserve"> taka sytuacja wybuchnie. Oczywiście ten drugi przypadek wymaga większego </w:t>
      </w:r>
      <w:r>
        <w:rPr>
          <w:rFonts w:ascii="Times New Roman" w:hAnsi="Times New Roman" w:cs="Times New Roman"/>
          <w:sz w:val="24"/>
          <w:szCs w:val="24"/>
        </w:rPr>
        <w:t>zaangażowania ze strony firmy</w:t>
      </w:r>
      <w:r w:rsidR="00EE0FDA">
        <w:rPr>
          <w:rFonts w:ascii="Times New Roman" w:hAnsi="Times New Roman" w:cs="Times New Roman"/>
          <w:sz w:val="24"/>
          <w:szCs w:val="24"/>
        </w:rPr>
        <w:t xml:space="preserve">, natychmiastowej reakcji i de facto gotowości do działania 24 godziny na dobę. Bo w obecnym świecie medialnym, także </w:t>
      </w:r>
      <w:proofErr w:type="spellStart"/>
      <w:r w:rsidR="00EE0FD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EE0FDA">
        <w:rPr>
          <w:rFonts w:ascii="Times New Roman" w:hAnsi="Times New Roman" w:cs="Times New Roman"/>
          <w:sz w:val="24"/>
          <w:szCs w:val="24"/>
        </w:rPr>
        <w:t xml:space="preserve"> mediów liczą się przede wszystkim interakcje</w:t>
      </w:r>
      <w:r w:rsidR="008B6157">
        <w:rPr>
          <w:rFonts w:ascii="Times New Roman" w:hAnsi="Times New Roman" w:cs="Times New Roman"/>
          <w:sz w:val="24"/>
          <w:szCs w:val="24"/>
        </w:rPr>
        <w:t xml:space="preserve"> oraz czas reakcji</w:t>
      </w:r>
      <w:r w:rsidR="00EE0FDA">
        <w:rPr>
          <w:rFonts w:ascii="Times New Roman" w:hAnsi="Times New Roman" w:cs="Times New Roman"/>
          <w:sz w:val="24"/>
          <w:szCs w:val="24"/>
        </w:rPr>
        <w:t xml:space="preserve">. </w:t>
      </w:r>
      <w:r w:rsidR="00DD7272">
        <w:rPr>
          <w:rFonts w:ascii="Times New Roman" w:hAnsi="Times New Roman" w:cs="Times New Roman"/>
          <w:sz w:val="24"/>
          <w:szCs w:val="24"/>
        </w:rPr>
        <w:t>F</w:t>
      </w:r>
      <w:r w:rsidR="00EE0FDA">
        <w:rPr>
          <w:rFonts w:ascii="Times New Roman" w:hAnsi="Times New Roman" w:cs="Times New Roman"/>
          <w:sz w:val="24"/>
          <w:szCs w:val="24"/>
        </w:rPr>
        <w:t>irma</w:t>
      </w:r>
      <w:r w:rsidR="008B6157">
        <w:rPr>
          <w:rFonts w:ascii="Times New Roman" w:hAnsi="Times New Roman" w:cs="Times New Roman"/>
          <w:sz w:val="24"/>
          <w:szCs w:val="24"/>
        </w:rPr>
        <w:t xml:space="preserve"> </w:t>
      </w:r>
      <w:r w:rsidR="00EE0FDA">
        <w:rPr>
          <w:rFonts w:ascii="Times New Roman" w:hAnsi="Times New Roman" w:cs="Times New Roman"/>
          <w:sz w:val="24"/>
          <w:szCs w:val="24"/>
        </w:rPr>
        <w:t xml:space="preserve">musi </w:t>
      </w: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EE0FDA">
        <w:rPr>
          <w:rFonts w:ascii="Times New Roman" w:hAnsi="Times New Roman" w:cs="Times New Roman"/>
          <w:sz w:val="24"/>
          <w:szCs w:val="24"/>
        </w:rPr>
        <w:t xml:space="preserve">dobrze przygotowana </w:t>
      </w:r>
      <w:r>
        <w:rPr>
          <w:rFonts w:ascii="Times New Roman" w:hAnsi="Times New Roman" w:cs="Times New Roman"/>
          <w:sz w:val="24"/>
          <w:szCs w:val="24"/>
        </w:rPr>
        <w:t>i gotowa</w:t>
      </w:r>
      <w:r w:rsidR="007A43B7">
        <w:rPr>
          <w:rFonts w:ascii="Times New Roman" w:hAnsi="Times New Roman" w:cs="Times New Roman"/>
          <w:sz w:val="24"/>
          <w:szCs w:val="24"/>
        </w:rPr>
        <w:t xml:space="preserve"> </w:t>
      </w:r>
      <w:r w:rsidR="00EE0FDA">
        <w:rPr>
          <w:rFonts w:ascii="Times New Roman" w:hAnsi="Times New Roman" w:cs="Times New Roman"/>
          <w:sz w:val="24"/>
          <w:szCs w:val="24"/>
        </w:rPr>
        <w:t xml:space="preserve">do </w:t>
      </w:r>
      <w:r w:rsidR="007A43B7">
        <w:rPr>
          <w:rFonts w:ascii="Times New Roman" w:hAnsi="Times New Roman" w:cs="Times New Roman"/>
          <w:sz w:val="24"/>
          <w:szCs w:val="24"/>
        </w:rPr>
        <w:t>prowadzenia komunikacji tak</w:t>
      </w:r>
      <w:r w:rsidR="008B6157">
        <w:rPr>
          <w:rFonts w:ascii="Times New Roman" w:hAnsi="Times New Roman" w:cs="Times New Roman"/>
          <w:sz w:val="24"/>
          <w:szCs w:val="24"/>
        </w:rPr>
        <w:t>,</w:t>
      </w:r>
      <w:r w:rsidR="00EE0FDA">
        <w:rPr>
          <w:rFonts w:ascii="Times New Roman" w:hAnsi="Times New Roman" w:cs="Times New Roman"/>
          <w:sz w:val="24"/>
          <w:szCs w:val="24"/>
        </w:rPr>
        <w:t xml:space="preserve"> aby </w:t>
      </w:r>
      <w:r w:rsidR="008B6157">
        <w:rPr>
          <w:rFonts w:ascii="Times New Roman" w:hAnsi="Times New Roman" w:cs="Times New Roman"/>
          <w:sz w:val="24"/>
          <w:szCs w:val="24"/>
        </w:rPr>
        <w:t xml:space="preserve">spełniała </w:t>
      </w:r>
      <w:r w:rsidR="00DD7272">
        <w:rPr>
          <w:rFonts w:ascii="Times New Roman" w:hAnsi="Times New Roman" w:cs="Times New Roman"/>
          <w:sz w:val="24"/>
          <w:szCs w:val="24"/>
        </w:rPr>
        <w:t xml:space="preserve">ona </w:t>
      </w:r>
      <w:r w:rsidR="00EE0FDA">
        <w:rPr>
          <w:rFonts w:ascii="Times New Roman" w:hAnsi="Times New Roman" w:cs="Times New Roman"/>
          <w:sz w:val="24"/>
          <w:szCs w:val="24"/>
        </w:rPr>
        <w:t xml:space="preserve">oczekiwania różnych grup odbiorców: akcjonariuszy, pracowników, partnerów czy klientów. </w:t>
      </w:r>
      <w:r w:rsidR="007A43B7">
        <w:rPr>
          <w:rFonts w:ascii="Times New Roman" w:hAnsi="Times New Roman" w:cs="Times New Roman"/>
          <w:sz w:val="24"/>
          <w:szCs w:val="24"/>
        </w:rPr>
        <w:t xml:space="preserve">Do aktywnego prowadzenia tego procesu w roli </w:t>
      </w:r>
      <w:r w:rsidR="008B6157">
        <w:rPr>
          <w:rFonts w:ascii="Times New Roman" w:hAnsi="Times New Roman" w:cs="Times New Roman"/>
          <w:sz w:val="24"/>
          <w:szCs w:val="24"/>
        </w:rPr>
        <w:t xml:space="preserve">podmiotu kształtującego </w:t>
      </w:r>
      <w:r w:rsidR="007A43B7">
        <w:rPr>
          <w:rFonts w:ascii="Times New Roman" w:hAnsi="Times New Roman" w:cs="Times New Roman"/>
          <w:sz w:val="24"/>
          <w:szCs w:val="24"/>
        </w:rPr>
        <w:t>określony wizerunek</w:t>
      </w:r>
      <w:r w:rsidR="008B6157">
        <w:rPr>
          <w:rFonts w:ascii="Times New Roman" w:hAnsi="Times New Roman" w:cs="Times New Roman"/>
          <w:sz w:val="24"/>
          <w:szCs w:val="24"/>
        </w:rPr>
        <w:t>,</w:t>
      </w:r>
      <w:r w:rsidR="007A43B7">
        <w:rPr>
          <w:rFonts w:ascii="Times New Roman" w:hAnsi="Times New Roman" w:cs="Times New Roman"/>
          <w:sz w:val="24"/>
          <w:szCs w:val="24"/>
        </w:rPr>
        <w:t xml:space="preserve"> a nie</w:t>
      </w:r>
      <w:r w:rsidR="008B6157">
        <w:rPr>
          <w:rFonts w:ascii="Times New Roman" w:hAnsi="Times New Roman" w:cs="Times New Roman"/>
          <w:sz w:val="24"/>
          <w:szCs w:val="24"/>
        </w:rPr>
        <w:t xml:space="preserve"> </w:t>
      </w:r>
      <w:r w:rsidR="008B6157">
        <w:rPr>
          <w:rFonts w:ascii="Times New Roman" w:hAnsi="Times New Roman" w:cs="Times New Roman"/>
          <w:sz w:val="24"/>
          <w:szCs w:val="24"/>
        </w:rPr>
        <w:lastRenderedPageBreak/>
        <w:t>organizacji</w:t>
      </w:r>
      <w:r w:rsidR="007A43B7">
        <w:rPr>
          <w:rFonts w:ascii="Times New Roman" w:hAnsi="Times New Roman" w:cs="Times New Roman"/>
          <w:sz w:val="24"/>
          <w:szCs w:val="24"/>
        </w:rPr>
        <w:t xml:space="preserve">, </w:t>
      </w:r>
      <w:r w:rsidR="008B6157">
        <w:rPr>
          <w:rFonts w:ascii="Times New Roman" w:hAnsi="Times New Roman" w:cs="Times New Roman"/>
          <w:sz w:val="24"/>
          <w:szCs w:val="24"/>
        </w:rPr>
        <w:t xml:space="preserve">która </w:t>
      </w:r>
      <w:r w:rsidR="007A43B7">
        <w:rPr>
          <w:rFonts w:ascii="Times New Roman" w:hAnsi="Times New Roman" w:cs="Times New Roman"/>
          <w:sz w:val="24"/>
          <w:szCs w:val="24"/>
        </w:rPr>
        <w:t xml:space="preserve">odpowiada tylko na niewygodne pytania. </w:t>
      </w:r>
      <w:r w:rsidR="00EE0FDA">
        <w:rPr>
          <w:rFonts w:ascii="Times New Roman" w:hAnsi="Times New Roman" w:cs="Times New Roman"/>
          <w:sz w:val="24"/>
          <w:szCs w:val="24"/>
        </w:rPr>
        <w:t xml:space="preserve">Wydaje się wtedy zasadne </w:t>
      </w:r>
      <w:r w:rsidR="00DD7272">
        <w:rPr>
          <w:rFonts w:ascii="Times New Roman" w:hAnsi="Times New Roman" w:cs="Times New Roman"/>
          <w:sz w:val="24"/>
          <w:szCs w:val="24"/>
        </w:rPr>
        <w:t xml:space="preserve">skorzystanie </w:t>
      </w:r>
      <w:r w:rsidR="00EE0FDA">
        <w:rPr>
          <w:rFonts w:ascii="Times New Roman" w:hAnsi="Times New Roman" w:cs="Times New Roman"/>
          <w:sz w:val="24"/>
          <w:szCs w:val="24"/>
        </w:rPr>
        <w:t>z know</w:t>
      </w:r>
      <w:r w:rsidR="008B6157">
        <w:rPr>
          <w:rFonts w:ascii="Times New Roman" w:hAnsi="Times New Roman" w:cs="Times New Roman"/>
          <w:sz w:val="24"/>
          <w:szCs w:val="24"/>
        </w:rPr>
        <w:t>-</w:t>
      </w:r>
      <w:r w:rsidR="00EE0FDA">
        <w:rPr>
          <w:rFonts w:ascii="Times New Roman" w:hAnsi="Times New Roman" w:cs="Times New Roman"/>
          <w:sz w:val="24"/>
          <w:szCs w:val="24"/>
        </w:rPr>
        <w:t xml:space="preserve">how usługodawców, którzy po prostu mają w tym zakresie doświadczenie. </w:t>
      </w:r>
      <w:r>
        <w:rPr>
          <w:rFonts w:ascii="Times New Roman" w:hAnsi="Times New Roman" w:cs="Times New Roman"/>
          <w:sz w:val="24"/>
          <w:szCs w:val="24"/>
        </w:rPr>
        <w:t>Oczekiwany kryzys gospodarczy i problemy wielu sektorów gospodarki mogą zwiększyć popyt na takie usługi</w:t>
      </w:r>
      <w:r w:rsidR="008B61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skoro pozwoli to ograniczyć realne straty finansowe, ubytek majątku czy utratę reputacji. </w:t>
      </w:r>
      <w:r w:rsidR="00DD7272">
        <w:rPr>
          <w:rFonts w:ascii="Times New Roman" w:hAnsi="Times New Roman" w:cs="Times New Roman"/>
          <w:sz w:val="24"/>
          <w:szCs w:val="24"/>
        </w:rPr>
        <w:t>N</w:t>
      </w:r>
      <w:r w:rsidR="008B6157">
        <w:rPr>
          <w:rFonts w:ascii="Times New Roman" w:hAnsi="Times New Roman" w:cs="Times New Roman"/>
          <w:sz w:val="24"/>
          <w:szCs w:val="24"/>
        </w:rPr>
        <w:t xml:space="preserve">ależy pamiętać, że </w:t>
      </w:r>
      <w:r w:rsidR="007A43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dbudowa</w:t>
      </w:r>
      <w:r w:rsidR="008B6157">
        <w:rPr>
          <w:rFonts w:ascii="Times New Roman" w:hAnsi="Times New Roman" w:cs="Times New Roman"/>
          <w:sz w:val="24"/>
          <w:szCs w:val="24"/>
        </w:rPr>
        <w:t xml:space="preserve"> wizerunku</w:t>
      </w:r>
      <w:r>
        <w:rPr>
          <w:rFonts w:ascii="Times New Roman" w:hAnsi="Times New Roman" w:cs="Times New Roman"/>
          <w:sz w:val="24"/>
          <w:szCs w:val="24"/>
        </w:rPr>
        <w:t xml:space="preserve"> może być </w:t>
      </w:r>
      <w:r w:rsidR="00722044">
        <w:rPr>
          <w:rFonts w:ascii="Times New Roman" w:hAnsi="Times New Roman" w:cs="Times New Roman"/>
          <w:sz w:val="24"/>
          <w:szCs w:val="24"/>
        </w:rPr>
        <w:t xml:space="preserve">zdecydowanie </w:t>
      </w:r>
      <w:r>
        <w:rPr>
          <w:rFonts w:ascii="Times New Roman" w:hAnsi="Times New Roman" w:cs="Times New Roman"/>
          <w:sz w:val="24"/>
          <w:szCs w:val="24"/>
        </w:rPr>
        <w:t>kosztowniejsza niż efektywna prewencja.</w:t>
      </w:r>
    </w:p>
    <w:p w14:paraId="265A955D" w14:textId="77777777" w:rsidR="00E86106" w:rsidRPr="007B568D" w:rsidRDefault="00E86106" w:rsidP="007B5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106" w:rsidRPr="007B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8D"/>
    <w:rsid w:val="001840C0"/>
    <w:rsid w:val="001F01E2"/>
    <w:rsid w:val="002060DE"/>
    <w:rsid w:val="004250E4"/>
    <w:rsid w:val="004E176F"/>
    <w:rsid w:val="006A1E4C"/>
    <w:rsid w:val="00722044"/>
    <w:rsid w:val="007A43B7"/>
    <w:rsid w:val="007B568D"/>
    <w:rsid w:val="0088765D"/>
    <w:rsid w:val="008B6157"/>
    <w:rsid w:val="0096695A"/>
    <w:rsid w:val="00A4461D"/>
    <w:rsid w:val="00AA2825"/>
    <w:rsid w:val="00B677DE"/>
    <w:rsid w:val="00D54ABC"/>
    <w:rsid w:val="00DD7272"/>
    <w:rsid w:val="00E72CA8"/>
    <w:rsid w:val="00E86106"/>
    <w:rsid w:val="00EE0FDA"/>
    <w:rsid w:val="00EE64BD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6B49"/>
  <w15:chartTrackingRefBased/>
  <w15:docId w15:val="{32B13137-0E59-4060-9F46-C3084B36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E6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Michalski</dc:creator>
  <cp:keywords/>
  <dc:description/>
  <cp:lastModifiedBy>Adrianna Dzienis</cp:lastModifiedBy>
  <cp:revision>5</cp:revision>
  <dcterms:created xsi:type="dcterms:W3CDTF">2022-10-21T07:46:00Z</dcterms:created>
  <dcterms:modified xsi:type="dcterms:W3CDTF">2022-10-25T07:52:00Z</dcterms:modified>
</cp:coreProperties>
</file>